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jc w:val="center"/>
        <w:rPr>
          <w:rFonts w:ascii="方正小标宋简体" w:hAnsi="Calibri" w:eastAsia="方正小标宋简体"/>
          <w:sz w:val="36"/>
        </w:rPr>
      </w:pPr>
      <w:r>
        <w:rPr>
          <w:rFonts w:hint="eastAsia" w:ascii="方正小标宋简体" w:hAnsi="Calibri" w:eastAsia="方正小标宋简体"/>
          <w:sz w:val="36"/>
        </w:rPr>
        <w:t>社会团体201</w:t>
      </w:r>
      <w:r>
        <w:rPr>
          <w:rFonts w:hint="eastAsia" w:ascii="方正小标宋简体" w:hAnsi="Calibri" w:eastAsia="方正小标宋简体"/>
          <w:sz w:val="36"/>
          <w:lang w:val="en-US" w:eastAsia="zh-CN"/>
        </w:rPr>
        <w:t>8</w:t>
      </w:r>
      <w:bookmarkStart w:id="0" w:name="_GoBack"/>
      <w:bookmarkEnd w:id="0"/>
      <w:r>
        <w:rPr>
          <w:rFonts w:hint="eastAsia" w:ascii="方正小标宋简体" w:hAnsi="Calibri" w:eastAsia="方正小标宋简体"/>
          <w:sz w:val="36"/>
        </w:rPr>
        <w:t>年度检查信息附表</w:t>
      </w:r>
    </w:p>
    <w:tbl>
      <w:tblPr>
        <w:tblStyle w:val="2"/>
        <w:tblW w:w="9870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945"/>
        <w:gridCol w:w="2394"/>
        <w:gridCol w:w="284"/>
        <w:gridCol w:w="52"/>
        <w:gridCol w:w="1224"/>
        <w:gridCol w:w="231"/>
        <w:gridCol w:w="225"/>
        <w:gridCol w:w="525"/>
        <w:gridCol w:w="599"/>
        <w:gridCol w:w="661"/>
        <w:gridCol w:w="21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社团名称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联系人姓名</w:t>
            </w:r>
          </w:p>
        </w:tc>
        <w:tc>
          <w:tcPr>
            <w:tcW w:w="26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85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移动电话</w:t>
            </w:r>
          </w:p>
        </w:tc>
        <w:tc>
          <w:tcPr>
            <w:tcW w:w="23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公益慈善捐款金额</w:t>
            </w:r>
          </w:p>
        </w:tc>
        <w:tc>
          <w:tcPr>
            <w:tcW w:w="519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参与扶贫情况</w:t>
            </w:r>
          </w:p>
        </w:tc>
        <w:tc>
          <w:tcPr>
            <w:tcW w:w="26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是否深入贫困地区扶贫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□是□否</w:t>
            </w:r>
          </w:p>
        </w:tc>
        <w:tc>
          <w:tcPr>
            <w:tcW w:w="15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扶贫次数</w:t>
            </w:r>
          </w:p>
        </w:tc>
        <w:tc>
          <w:tcPr>
            <w:tcW w:w="23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扶贫联系点</w:t>
            </w:r>
          </w:p>
        </w:tc>
        <w:tc>
          <w:tcPr>
            <w:tcW w:w="519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帮扶物资数额</w:t>
            </w:r>
          </w:p>
        </w:tc>
        <w:tc>
          <w:tcPr>
            <w:tcW w:w="519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帮扶形式</w:t>
            </w:r>
          </w:p>
        </w:tc>
        <w:tc>
          <w:tcPr>
            <w:tcW w:w="548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□对口□产业□智力□教育□医疗□志愿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外界关注</w:t>
            </w:r>
          </w:p>
        </w:tc>
        <w:tc>
          <w:tcPr>
            <w:tcW w:w="61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市</w:t>
            </w:r>
            <w:r>
              <w:rPr>
                <w:rFonts w:hint="eastAsia" w:ascii="宋体" w:hAnsi="宋体" w:eastAsia="宋体"/>
                <w:sz w:val="24"/>
              </w:rPr>
              <w:t>级领导对社会组织视察或批示次数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1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市</w:t>
            </w:r>
            <w:r>
              <w:rPr>
                <w:rFonts w:hint="eastAsia" w:ascii="宋体" w:hAnsi="宋体" w:eastAsia="宋体"/>
                <w:sz w:val="24"/>
              </w:rPr>
              <w:t>内外主流新闻媒体关注报道次数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美好乡村联系点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建立情况</w:t>
            </w:r>
          </w:p>
        </w:tc>
        <w:tc>
          <w:tcPr>
            <w:tcW w:w="5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□是     □否</w:t>
            </w:r>
          </w:p>
        </w:tc>
        <w:tc>
          <w:tcPr>
            <w:tcW w:w="5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培育扶持政策</w:t>
            </w:r>
          </w:p>
        </w:tc>
        <w:tc>
          <w:tcPr>
            <w:tcW w:w="27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承接政府职能转移项目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数    目</w:t>
            </w: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项目名称</w:t>
            </w: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受益人数</w:t>
            </w: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承接政府购买服务项目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数    目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年累计金额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项目名称</w:t>
            </w: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获得相关部门资助金额</w:t>
            </w:r>
          </w:p>
        </w:tc>
        <w:tc>
          <w:tcPr>
            <w:tcW w:w="5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行业性社会团体</w:t>
            </w:r>
          </w:p>
        </w:tc>
        <w:tc>
          <w:tcPr>
            <w:tcW w:w="273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开展行业自律与诚信建设情况</w:t>
            </w:r>
          </w:p>
        </w:tc>
        <w:tc>
          <w:tcPr>
            <w:tcW w:w="367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制定行业自律与诚信规约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制定社会公约承诺书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制定本行业信用建设制度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制定行约行规的数量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调解贸易纠纷</w:t>
            </w: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为会员企业维权次数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维护本行业利益</w:t>
            </w: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代表本行业参与行业集体谈判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参与相应行业标准制定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学术性社会团体</w:t>
            </w:r>
          </w:p>
        </w:tc>
        <w:tc>
          <w:tcPr>
            <w:tcW w:w="27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学术活动</w:t>
            </w: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主办各类学术会议次数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参加学术会议人次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论文发表数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服务社会</w:t>
            </w: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举办各类培训班数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举办科普活动次数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发挥智库作用</w:t>
            </w: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为政府制定政策提供咨询建议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参与经济社会发展理论和实际问题研究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异地商会</w:t>
            </w:r>
          </w:p>
        </w:tc>
        <w:tc>
          <w:tcPr>
            <w:tcW w:w="27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支持安徽经济建设</w:t>
            </w: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引进投资项目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投资总额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开展与其他组织对接活动</w:t>
            </w: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开展企业间、银企、政企对接情况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双拥工作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开展双拥活动及活动开展情况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□是   □否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活动开展情况</w:t>
            </w:r>
          </w:p>
        </w:tc>
        <w:tc>
          <w:tcPr>
            <w:tcW w:w="3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参政议政</w:t>
            </w:r>
          </w:p>
        </w:tc>
        <w:tc>
          <w:tcPr>
            <w:tcW w:w="6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是否有党代表、人大代表、政协委员，参与立法协商情况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是否参与相关政策制定修改的咨询、论证情况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为党政机关提供建议数量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如何发挥协商民主作用</w:t>
            </w:r>
          </w:p>
        </w:tc>
        <w:tc>
          <w:tcPr>
            <w:tcW w:w="5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jc w:val="righ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环保公益事业</w:t>
            </w:r>
          </w:p>
        </w:tc>
        <w:tc>
          <w:tcPr>
            <w:tcW w:w="27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提起环境公益诉讼情况</w:t>
            </w:r>
          </w:p>
        </w:tc>
        <w:tc>
          <w:tcPr>
            <w:tcW w:w="5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活动开展情况</w:t>
            </w:r>
          </w:p>
        </w:tc>
        <w:tc>
          <w:tcPr>
            <w:tcW w:w="3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参与社区工作</w:t>
            </w:r>
          </w:p>
        </w:tc>
        <w:tc>
          <w:tcPr>
            <w:tcW w:w="27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参与社区矫正工作情况</w:t>
            </w:r>
          </w:p>
        </w:tc>
        <w:tc>
          <w:tcPr>
            <w:tcW w:w="5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活动开展情况</w:t>
            </w:r>
          </w:p>
        </w:tc>
        <w:tc>
          <w:tcPr>
            <w:tcW w:w="3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7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发挥作用典型案例介绍</w:t>
            </w:r>
          </w:p>
        </w:tc>
        <w:tc>
          <w:tcPr>
            <w:tcW w:w="8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sz w:val="24"/>
        </w:rPr>
        <w:t>填表说明</w:t>
      </w:r>
      <w:r>
        <w:rPr>
          <w:rFonts w:hint="eastAsia" w:ascii="宋体" w:hAnsi="宋体" w:eastAsia="宋体"/>
          <w:sz w:val="24"/>
        </w:rPr>
        <w:t>：各社会团体须按要求填写相关信息，内容必须要具体、真实，准确。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EF"/>
    <w:rsid w:val="004A52EF"/>
    <w:rsid w:val="00BA1FAB"/>
    <w:rsid w:val="3EAC1B4C"/>
    <w:rsid w:val="7DE4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829</Characters>
  <Lines>6</Lines>
  <Paragraphs>1</Paragraphs>
  <TotalTime>0</TotalTime>
  <ScaleCrop>false</ScaleCrop>
  <LinksUpToDate>false</LinksUpToDate>
  <CharactersWithSpaces>973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2018-03-04T05:17:00Z</dcterms:created>
  <dc:creator>虞后兵</dc:creator>
  <cp:lastModifiedBy>My糖</cp:lastModifiedBy>
  <dcterms:modified xsi:type="dcterms:W3CDTF">2019-03-18T02:57:09Z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